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50E962" w14:textId="77777777" w:rsidR="00F031FB" w:rsidRDefault="00F031FB">
      <w:r>
        <w:rPr>
          <w:noProof/>
          <w:lang w:eastAsia="en-US"/>
        </w:rPr>
        <w:drawing>
          <wp:anchor distT="0" distB="0" distL="114300" distR="114300" simplePos="0" relativeHeight="251658240" behindDoc="0" locked="0" layoutInCell="1" allowOverlap="1" wp14:anchorId="37DD908A" wp14:editId="49FED16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805940" cy="394970"/>
            <wp:effectExtent l="0" t="0" r="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40" cy="39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44B7F">
        <w:br w:type="textWrapping" w:clear="all"/>
      </w:r>
    </w:p>
    <w:p w14:paraId="50161C02" w14:textId="77777777" w:rsidR="00F031FB" w:rsidRDefault="00F031FB"/>
    <w:p w14:paraId="7B3D6209" w14:textId="77777777" w:rsidR="00F031FB" w:rsidRPr="000E64D9" w:rsidRDefault="00F031FB" w:rsidP="000E64D9">
      <w:pPr>
        <w:jc w:val="center"/>
        <w:rPr>
          <w:b/>
          <w:color w:val="FF0000"/>
          <w:sz w:val="28"/>
          <w:szCs w:val="28"/>
        </w:rPr>
      </w:pPr>
      <w:r w:rsidRPr="000E64D9">
        <w:rPr>
          <w:b/>
          <w:color w:val="FF0000"/>
          <w:sz w:val="28"/>
          <w:szCs w:val="28"/>
        </w:rPr>
        <w:t>FOR IMMEDIATE RELEASE</w:t>
      </w:r>
    </w:p>
    <w:p w14:paraId="7CE6EB9A" w14:textId="77777777" w:rsidR="00F031FB" w:rsidRPr="009F13F7" w:rsidRDefault="00F031FB">
      <w:pPr>
        <w:rPr>
          <w:sz w:val="20"/>
          <w:szCs w:val="36"/>
        </w:rPr>
      </w:pPr>
    </w:p>
    <w:p w14:paraId="41E9685C" w14:textId="77777777" w:rsidR="000E64D9" w:rsidRPr="00282DEC" w:rsidRDefault="009746DE" w:rsidP="00282DEC">
      <w:pPr>
        <w:jc w:val="center"/>
        <w:rPr>
          <w:rFonts w:cs="Arial"/>
          <w:b/>
          <w:bCs/>
          <w:iCs/>
          <w:color w:val="314388"/>
          <w:sz w:val="36"/>
          <w:lang w:bidi="en-US"/>
        </w:rPr>
      </w:pPr>
      <w:r>
        <w:rPr>
          <w:rFonts w:cs="Arial"/>
          <w:b/>
          <w:bCs/>
          <w:iCs/>
          <w:color w:val="314388"/>
          <w:sz w:val="36"/>
          <w:lang w:bidi="en-US"/>
        </w:rPr>
        <w:t xml:space="preserve">BioTek Features Unique Microplate Instrumentation and Applications </w:t>
      </w:r>
      <w:r w:rsidR="00CB3514">
        <w:rPr>
          <w:rFonts w:cs="Arial"/>
          <w:b/>
          <w:bCs/>
          <w:iCs/>
          <w:color w:val="314388"/>
          <w:sz w:val="36"/>
          <w:lang w:bidi="en-US"/>
        </w:rPr>
        <w:t xml:space="preserve">at </w:t>
      </w:r>
      <w:proofErr w:type="spellStart"/>
      <w:r w:rsidR="00CB3514">
        <w:rPr>
          <w:rFonts w:cs="Arial"/>
          <w:b/>
          <w:bCs/>
          <w:iCs/>
          <w:color w:val="314388"/>
          <w:sz w:val="36"/>
          <w:lang w:bidi="en-US"/>
        </w:rPr>
        <w:t>MipTec</w:t>
      </w:r>
      <w:proofErr w:type="spellEnd"/>
      <w:r w:rsidR="00CB3514">
        <w:rPr>
          <w:rFonts w:cs="Arial"/>
          <w:b/>
          <w:bCs/>
          <w:iCs/>
          <w:color w:val="314388"/>
          <w:sz w:val="36"/>
          <w:lang w:bidi="en-US"/>
        </w:rPr>
        <w:t xml:space="preserve"> 2013</w:t>
      </w:r>
    </w:p>
    <w:p w14:paraId="32555D2D" w14:textId="77777777" w:rsidR="000E64D9" w:rsidRDefault="000E64D9"/>
    <w:p w14:paraId="0FE45354" w14:textId="77777777" w:rsidR="000E64D9" w:rsidRPr="009F13F7" w:rsidRDefault="000E64D9">
      <w:pPr>
        <w:rPr>
          <w:sz w:val="10"/>
        </w:rPr>
      </w:pPr>
    </w:p>
    <w:p w14:paraId="455D7809" w14:textId="77777777" w:rsidR="002A7384" w:rsidRPr="00E861FD" w:rsidRDefault="00644B7F" w:rsidP="00E861FD">
      <w:r>
        <w:rPr>
          <w:rFonts w:cs="Arial"/>
          <w:i/>
          <w:szCs w:val="22"/>
        </w:rPr>
        <w:t>September 16</w:t>
      </w:r>
      <w:bookmarkStart w:id="0" w:name="_GoBack"/>
      <w:bookmarkEnd w:id="0"/>
      <w:r w:rsidR="009776D4" w:rsidRPr="009776D4">
        <w:rPr>
          <w:rFonts w:cs="Arial"/>
          <w:i/>
          <w:szCs w:val="22"/>
        </w:rPr>
        <w:t>, 2013</w:t>
      </w:r>
      <w:r w:rsidR="009776D4" w:rsidRPr="009776D4">
        <w:rPr>
          <w:rFonts w:cs="Arial"/>
          <w:szCs w:val="22"/>
        </w:rPr>
        <w:t xml:space="preserve">, WINOOSKI VT, USA </w:t>
      </w:r>
      <w:r w:rsidR="009776D4" w:rsidRPr="009776D4">
        <w:rPr>
          <w:rFonts w:cs="Arial"/>
          <w:bCs/>
          <w:iCs/>
          <w:szCs w:val="22"/>
        </w:rPr>
        <w:t xml:space="preserve">— </w:t>
      </w:r>
      <w:r w:rsidR="002A7384">
        <w:t>BioTek</w:t>
      </w:r>
      <w:r w:rsidR="009746DE">
        <w:t xml:space="preserve"> Instruments will showcase the new Cytation™3 Cell Imaging Multi-Mode Reader and 405™ Touch Microplate Washer at </w:t>
      </w:r>
      <w:proofErr w:type="spellStart"/>
      <w:r w:rsidR="009746DE">
        <w:t>MipTec</w:t>
      </w:r>
      <w:proofErr w:type="spellEnd"/>
      <w:r w:rsidR="009746DE">
        <w:t xml:space="preserve"> 2013 </w:t>
      </w:r>
      <w:r w:rsidR="002A7384">
        <w:rPr>
          <w:rFonts w:eastAsia="Times New Roman" w:cs="Arial"/>
          <w:bCs/>
          <w:iCs/>
          <w:szCs w:val="22"/>
          <w:lang w:eastAsia="en-US" w:bidi="en-US"/>
        </w:rPr>
        <w:t xml:space="preserve">Conference &amp; Exhibition, to be held September 24-26 at the Congress Center </w:t>
      </w:r>
      <w:r w:rsidR="009746DE">
        <w:rPr>
          <w:rFonts w:eastAsia="Times New Roman" w:cs="Arial"/>
          <w:bCs/>
          <w:iCs/>
          <w:szCs w:val="22"/>
          <w:lang w:eastAsia="en-US" w:bidi="en-US"/>
        </w:rPr>
        <w:t xml:space="preserve">Basel in </w:t>
      </w:r>
      <w:r w:rsidR="002A7384">
        <w:rPr>
          <w:rFonts w:eastAsia="Times New Roman" w:cs="Arial"/>
          <w:bCs/>
          <w:iCs/>
          <w:szCs w:val="22"/>
          <w:lang w:eastAsia="en-US" w:bidi="en-US"/>
        </w:rPr>
        <w:t xml:space="preserve">Switzerland. </w:t>
      </w:r>
      <w:r w:rsidR="009746DE">
        <w:rPr>
          <w:rFonts w:eastAsia="Times New Roman" w:cs="Arial"/>
          <w:bCs/>
          <w:iCs/>
          <w:szCs w:val="22"/>
          <w:lang w:eastAsia="en-US" w:bidi="en-US"/>
        </w:rPr>
        <w:t xml:space="preserve">Visit </w:t>
      </w:r>
      <w:r w:rsidR="002A7384">
        <w:rPr>
          <w:rFonts w:eastAsia="Times New Roman" w:cs="Arial"/>
          <w:bCs/>
          <w:iCs/>
          <w:szCs w:val="22"/>
          <w:lang w:eastAsia="en-US" w:bidi="en-US"/>
        </w:rPr>
        <w:t xml:space="preserve">BioTek at Booth D36 to preview </w:t>
      </w:r>
      <w:r w:rsidR="009746DE">
        <w:rPr>
          <w:rFonts w:eastAsia="Times New Roman" w:cs="Arial"/>
          <w:bCs/>
          <w:iCs/>
          <w:szCs w:val="22"/>
          <w:lang w:eastAsia="en-US" w:bidi="en-US"/>
        </w:rPr>
        <w:t>these exciting new instruments and learn more about BioTek’s entire range of microplate instrumentation.</w:t>
      </w:r>
    </w:p>
    <w:p w14:paraId="2DD2C5CA" w14:textId="77777777" w:rsidR="002A7384" w:rsidRPr="00E861FD" w:rsidRDefault="002A7384" w:rsidP="00E861FD">
      <w:pPr>
        <w:tabs>
          <w:tab w:val="left" w:pos="10080"/>
        </w:tabs>
        <w:spacing w:before="100" w:beforeAutospacing="1" w:after="100" w:afterAutospacing="1"/>
        <w:rPr>
          <w:rFonts w:eastAsia="Times New Roman" w:cs="Arial"/>
          <w:bCs/>
          <w:iCs/>
          <w:szCs w:val="22"/>
          <w:lang w:eastAsia="en-US" w:bidi="en-US"/>
        </w:rPr>
      </w:pPr>
      <w:r>
        <w:rPr>
          <w:rFonts w:eastAsia="Times New Roman" w:cs="Arial"/>
          <w:bCs/>
          <w:iCs/>
          <w:szCs w:val="22"/>
          <w:lang w:eastAsia="en-US" w:bidi="en-US"/>
        </w:rPr>
        <w:t xml:space="preserve">The patent pending </w:t>
      </w:r>
      <w:hyperlink r:id="rId9" w:history="1">
        <w:r w:rsidRPr="00821B5C">
          <w:rPr>
            <w:rStyle w:val="Hyperlink"/>
            <w:rFonts w:eastAsia="Times New Roman" w:cs="Arial"/>
            <w:bCs/>
            <w:iCs/>
            <w:szCs w:val="22"/>
            <w:lang w:eastAsia="en-US" w:bidi="en-US"/>
          </w:rPr>
          <w:t>Cytation™3</w:t>
        </w:r>
      </w:hyperlink>
      <w:r w:rsidRPr="00016675">
        <w:rPr>
          <w:rFonts w:eastAsia="Times New Roman" w:cs="Arial"/>
          <w:bCs/>
          <w:iCs/>
          <w:szCs w:val="22"/>
          <w:lang w:eastAsia="en-US" w:bidi="en-US"/>
        </w:rPr>
        <w:t xml:space="preserve"> combines automated digital</w:t>
      </w:r>
      <w:r>
        <w:rPr>
          <w:rFonts w:eastAsia="Times New Roman" w:cs="Arial"/>
          <w:bCs/>
          <w:iCs/>
          <w:szCs w:val="22"/>
          <w:lang w:eastAsia="en-US" w:bidi="en-US"/>
        </w:rPr>
        <w:t xml:space="preserve"> </w:t>
      </w:r>
      <w:r w:rsidRPr="00016675">
        <w:rPr>
          <w:rFonts w:eastAsia="Times New Roman" w:cs="Arial"/>
          <w:bCs/>
          <w:iCs/>
          <w:szCs w:val="22"/>
          <w:lang w:eastAsia="en-US" w:bidi="en-US"/>
        </w:rPr>
        <w:t>microscopy and conventional</w:t>
      </w:r>
      <w:r>
        <w:rPr>
          <w:rFonts w:eastAsia="Times New Roman" w:cs="Arial"/>
          <w:bCs/>
          <w:iCs/>
          <w:szCs w:val="22"/>
          <w:lang w:eastAsia="en-US" w:bidi="en-US"/>
        </w:rPr>
        <w:t xml:space="preserve"> </w:t>
      </w:r>
      <w:r w:rsidRPr="00016675">
        <w:rPr>
          <w:rFonts w:eastAsia="Times New Roman" w:cs="Arial"/>
          <w:bCs/>
          <w:iCs/>
          <w:szCs w:val="22"/>
          <w:lang w:eastAsia="en-US" w:bidi="en-US"/>
        </w:rPr>
        <w:t>microplate detection</w:t>
      </w:r>
      <w:r>
        <w:rPr>
          <w:rFonts w:eastAsia="Times New Roman" w:cs="Arial"/>
          <w:bCs/>
          <w:iCs/>
          <w:szCs w:val="22"/>
          <w:lang w:eastAsia="en-US" w:bidi="en-US"/>
        </w:rPr>
        <w:t xml:space="preserve"> </w:t>
      </w:r>
      <w:r w:rsidR="009746DE">
        <w:rPr>
          <w:rFonts w:eastAsia="Times New Roman" w:cs="Arial"/>
          <w:bCs/>
          <w:iCs/>
          <w:szCs w:val="22"/>
          <w:lang w:eastAsia="en-US" w:bidi="en-US"/>
        </w:rPr>
        <w:t xml:space="preserve">into a modular, compact platform that offers both </w:t>
      </w:r>
      <w:r>
        <w:rPr>
          <w:rFonts w:eastAsia="Times New Roman" w:cs="Arial"/>
          <w:bCs/>
          <w:iCs/>
          <w:szCs w:val="22"/>
          <w:lang w:eastAsia="en-US" w:bidi="en-US"/>
        </w:rPr>
        <w:t>qualitative and q</w:t>
      </w:r>
      <w:r w:rsidR="00EC040E">
        <w:rPr>
          <w:rFonts w:eastAsia="Times New Roman" w:cs="Arial"/>
          <w:bCs/>
          <w:iCs/>
          <w:szCs w:val="22"/>
          <w:lang w:eastAsia="en-US" w:bidi="en-US"/>
        </w:rPr>
        <w:t xml:space="preserve">uantitative cellular analysis in a </w:t>
      </w:r>
      <w:r>
        <w:rPr>
          <w:rFonts w:eastAsia="Times New Roman" w:cs="Arial"/>
          <w:bCs/>
          <w:iCs/>
          <w:szCs w:val="22"/>
          <w:lang w:eastAsia="en-US" w:bidi="en-US"/>
        </w:rPr>
        <w:t>streamlined workflow</w:t>
      </w:r>
      <w:r w:rsidRPr="00016675">
        <w:rPr>
          <w:rFonts w:eastAsia="Times New Roman" w:cs="Arial"/>
          <w:bCs/>
          <w:iCs/>
          <w:szCs w:val="22"/>
          <w:lang w:eastAsia="en-US" w:bidi="en-US"/>
        </w:rPr>
        <w:t xml:space="preserve">. </w:t>
      </w:r>
      <w:r w:rsidR="009746DE">
        <w:rPr>
          <w:rFonts w:eastAsia="Times New Roman" w:cs="Arial"/>
          <w:bCs/>
          <w:iCs/>
          <w:szCs w:val="22"/>
          <w:lang w:eastAsia="en-US" w:bidi="en-US"/>
        </w:rPr>
        <w:t>Multi-channel fluorescence and brightfield imaging are available and the system’s multi-mode detection mode fe</w:t>
      </w:r>
      <w:r w:rsidR="00B52B8C">
        <w:rPr>
          <w:rFonts w:eastAsia="Times New Roman" w:cs="Arial"/>
          <w:bCs/>
          <w:iCs/>
          <w:szCs w:val="22"/>
          <w:lang w:eastAsia="en-US" w:bidi="en-US"/>
        </w:rPr>
        <w:t>atures BioTek’s patented Hybrid T</w:t>
      </w:r>
      <w:r w:rsidR="009746DE">
        <w:rPr>
          <w:rFonts w:eastAsia="Times New Roman" w:cs="Arial"/>
          <w:bCs/>
          <w:iCs/>
          <w:szCs w:val="22"/>
          <w:lang w:eastAsia="en-US" w:bidi="en-US"/>
        </w:rPr>
        <w:t>echnology</w:t>
      </w:r>
      <w:r w:rsidR="00B52B8C">
        <w:rPr>
          <w:rFonts w:eastAsia="Times New Roman" w:cs="Arial"/>
          <w:bCs/>
          <w:iCs/>
          <w:szCs w:val="22"/>
          <w:lang w:eastAsia="en-US" w:bidi="en-US"/>
        </w:rPr>
        <w:t>™</w:t>
      </w:r>
      <w:r w:rsidR="009746DE">
        <w:rPr>
          <w:rFonts w:eastAsia="Times New Roman" w:cs="Arial"/>
          <w:bCs/>
          <w:iCs/>
          <w:szCs w:val="22"/>
          <w:lang w:eastAsia="en-US" w:bidi="en-US"/>
        </w:rPr>
        <w:t xml:space="preserve"> with filter- and monochromator-based reader optics.  </w:t>
      </w:r>
    </w:p>
    <w:p w14:paraId="09FAAC08" w14:textId="77777777" w:rsidR="009746DE" w:rsidRDefault="002A7384" w:rsidP="002A7384">
      <w:pPr>
        <w:tabs>
          <w:tab w:val="left" w:pos="10080"/>
        </w:tabs>
        <w:rPr>
          <w:rFonts w:cs="Arial"/>
          <w:bCs/>
          <w:iCs/>
          <w:szCs w:val="22"/>
          <w:lang w:bidi="en-US"/>
        </w:rPr>
      </w:pPr>
      <w:r w:rsidRPr="00CF74AA">
        <w:rPr>
          <w:rFonts w:cs="Arial"/>
          <w:bCs/>
          <w:iCs/>
          <w:szCs w:val="22"/>
          <w:lang w:bidi="en-US"/>
        </w:rPr>
        <w:t xml:space="preserve">The </w:t>
      </w:r>
      <w:hyperlink r:id="rId10" w:history="1">
        <w:r w:rsidRPr="00CF74AA">
          <w:rPr>
            <w:rStyle w:val="Hyperlink"/>
            <w:rFonts w:cs="Arial"/>
            <w:bCs/>
            <w:iCs/>
            <w:szCs w:val="22"/>
            <w:lang w:bidi="en-US"/>
          </w:rPr>
          <w:t>405 Touch</w:t>
        </w:r>
      </w:hyperlink>
      <w:r w:rsidRPr="00CF74AA">
        <w:rPr>
          <w:rFonts w:cs="Arial"/>
          <w:bCs/>
          <w:iCs/>
          <w:szCs w:val="22"/>
          <w:lang w:bidi="en-US"/>
        </w:rPr>
        <w:t xml:space="preserve"> </w:t>
      </w:r>
      <w:r>
        <w:rPr>
          <w:rFonts w:cs="Arial"/>
          <w:bCs/>
          <w:iCs/>
          <w:szCs w:val="22"/>
          <w:lang w:bidi="en-US"/>
        </w:rPr>
        <w:t xml:space="preserve">Microplate Washer </w:t>
      </w:r>
      <w:r w:rsidR="009746DE">
        <w:rPr>
          <w:rFonts w:cs="Arial"/>
          <w:bCs/>
          <w:iCs/>
          <w:szCs w:val="22"/>
          <w:lang w:bidi="en-US"/>
        </w:rPr>
        <w:t>features intuitive and powerful software through the use of a new color</w:t>
      </w:r>
      <w:r>
        <w:rPr>
          <w:rFonts w:cs="Arial"/>
          <w:bCs/>
          <w:iCs/>
          <w:szCs w:val="22"/>
          <w:lang w:bidi="en-US"/>
        </w:rPr>
        <w:t xml:space="preserve"> touch screen interface. </w:t>
      </w:r>
      <w:r w:rsidR="009746DE">
        <w:rPr>
          <w:rFonts w:cs="Arial"/>
          <w:bCs/>
          <w:iCs/>
          <w:szCs w:val="22"/>
          <w:lang w:bidi="en-US"/>
        </w:rPr>
        <w:t xml:space="preserve">The 405 Touch is ideal for applications including cell- and bead-based protocols in 96- and 384-well microplates, while the new Verify™ technology automatically checks for clogged tubes to prevent assay failure.  Walk-away automation for both instruments is available with </w:t>
      </w:r>
      <w:hyperlink r:id="rId11" w:history="1">
        <w:r w:rsidR="009746DE" w:rsidRPr="00016675">
          <w:rPr>
            <w:rStyle w:val="Hyperlink"/>
            <w:rFonts w:cs="Arial"/>
            <w:bCs/>
            <w:iCs/>
            <w:szCs w:val="22"/>
            <w:lang w:bidi="en-US"/>
          </w:rPr>
          <w:t>BioStack™</w:t>
        </w:r>
      </w:hyperlink>
      <w:r w:rsidR="009746DE" w:rsidRPr="00CF74AA">
        <w:rPr>
          <w:rFonts w:cs="Arial"/>
          <w:bCs/>
          <w:iCs/>
          <w:szCs w:val="22"/>
          <w:lang w:bidi="en-US"/>
        </w:rPr>
        <w:t xml:space="preserve"> </w:t>
      </w:r>
      <w:r w:rsidR="009746DE">
        <w:rPr>
          <w:rFonts w:cs="Arial"/>
          <w:bCs/>
          <w:iCs/>
          <w:szCs w:val="22"/>
          <w:lang w:bidi="en-US"/>
        </w:rPr>
        <w:t>Microplate Stacker.</w:t>
      </w:r>
    </w:p>
    <w:p w14:paraId="70A6539E" w14:textId="77777777" w:rsidR="009746DE" w:rsidRDefault="009746DE" w:rsidP="002A7384">
      <w:pPr>
        <w:tabs>
          <w:tab w:val="left" w:pos="10080"/>
        </w:tabs>
        <w:rPr>
          <w:rFonts w:cs="Arial"/>
          <w:bCs/>
          <w:iCs/>
          <w:szCs w:val="22"/>
          <w:lang w:bidi="en-US"/>
        </w:rPr>
      </w:pPr>
    </w:p>
    <w:p w14:paraId="37E2D4C0" w14:textId="77777777" w:rsidR="002A7384" w:rsidRDefault="002A7384" w:rsidP="002A7384">
      <w:pPr>
        <w:tabs>
          <w:tab w:val="left" w:pos="10080"/>
        </w:tabs>
        <w:rPr>
          <w:rFonts w:cs="Arial"/>
          <w:bCs/>
          <w:iCs/>
          <w:szCs w:val="22"/>
          <w:lang w:bidi="en-US"/>
        </w:rPr>
      </w:pPr>
      <w:r>
        <w:rPr>
          <w:rFonts w:cs="Arial"/>
          <w:bCs/>
          <w:iCs/>
          <w:szCs w:val="22"/>
          <w:lang w:bidi="en-US"/>
        </w:rPr>
        <w:t xml:space="preserve">BioTek will present four </w:t>
      </w:r>
      <w:r w:rsidR="009746DE">
        <w:rPr>
          <w:rFonts w:cs="Arial"/>
          <w:bCs/>
          <w:iCs/>
          <w:szCs w:val="22"/>
          <w:lang w:bidi="en-US"/>
        </w:rPr>
        <w:t xml:space="preserve">unique application </w:t>
      </w:r>
      <w:r>
        <w:rPr>
          <w:rFonts w:cs="Arial"/>
          <w:bCs/>
          <w:iCs/>
          <w:szCs w:val="22"/>
          <w:lang w:bidi="en-US"/>
        </w:rPr>
        <w:t>posters</w:t>
      </w:r>
      <w:r w:rsidR="009746DE">
        <w:rPr>
          <w:rFonts w:cs="Arial"/>
          <w:bCs/>
          <w:iCs/>
          <w:szCs w:val="22"/>
          <w:lang w:bidi="en-US"/>
        </w:rPr>
        <w:t xml:space="preserve"> at </w:t>
      </w:r>
      <w:proofErr w:type="spellStart"/>
      <w:r w:rsidR="009746DE">
        <w:rPr>
          <w:rFonts w:cs="Arial"/>
          <w:bCs/>
          <w:iCs/>
          <w:szCs w:val="22"/>
          <w:lang w:bidi="en-US"/>
        </w:rPr>
        <w:t>Miptec</w:t>
      </w:r>
      <w:proofErr w:type="spellEnd"/>
      <w:r w:rsidR="009746DE">
        <w:rPr>
          <w:rFonts w:cs="Arial"/>
          <w:bCs/>
          <w:iCs/>
          <w:szCs w:val="22"/>
          <w:lang w:bidi="en-US"/>
        </w:rPr>
        <w:t xml:space="preserve"> that outline new workflows with recently release products</w:t>
      </w:r>
      <w:r>
        <w:rPr>
          <w:rFonts w:cs="Arial"/>
          <w:bCs/>
          <w:iCs/>
          <w:szCs w:val="22"/>
          <w:lang w:bidi="en-US"/>
        </w:rPr>
        <w:t>:</w:t>
      </w:r>
    </w:p>
    <w:p w14:paraId="1408A970" w14:textId="77777777" w:rsidR="00E861FD" w:rsidRDefault="00E861FD" w:rsidP="002A7384">
      <w:pPr>
        <w:tabs>
          <w:tab w:val="left" w:pos="10080"/>
        </w:tabs>
        <w:rPr>
          <w:rFonts w:cs="Arial"/>
          <w:bCs/>
          <w:iCs/>
          <w:szCs w:val="22"/>
          <w:lang w:bidi="en-US"/>
        </w:rPr>
      </w:pPr>
    </w:p>
    <w:p w14:paraId="2B58DF71" w14:textId="77777777" w:rsidR="002A7384" w:rsidRPr="005C1497" w:rsidRDefault="002A7384" w:rsidP="002A7384">
      <w:pPr>
        <w:pStyle w:val="ListParagraph"/>
        <w:numPr>
          <w:ilvl w:val="0"/>
          <w:numId w:val="1"/>
        </w:numPr>
        <w:tabs>
          <w:tab w:val="left" w:pos="10080"/>
        </w:tabs>
        <w:rPr>
          <w:rFonts w:cs="Arial"/>
          <w:bCs/>
          <w:i/>
          <w:iCs/>
          <w:szCs w:val="22"/>
          <w:lang w:bidi="en-US"/>
        </w:rPr>
      </w:pPr>
      <w:r w:rsidRPr="005C1497">
        <w:rPr>
          <w:rFonts w:cs="Arial"/>
          <w:bCs/>
          <w:i/>
          <w:iCs/>
          <w:szCs w:val="22"/>
          <w:lang w:bidi="en-US"/>
        </w:rPr>
        <w:t>Multiplexed Assay for IL-6 secretion and Cell Viability using an Epithelial Ovarian Cancer Cell Line</w:t>
      </w:r>
    </w:p>
    <w:p w14:paraId="0B80BCE8" w14:textId="77777777" w:rsidR="002A7384" w:rsidRPr="005C1497" w:rsidRDefault="002A7384" w:rsidP="002A7384">
      <w:pPr>
        <w:pStyle w:val="ListParagraph"/>
        <w:numPr>
          <w:ilvl w:val="0"/>
          <w:numId w:val="1"/>
        </w:numPr>
        <w:tabs>
          <w:tab w:val="left" w:pos="10080"/>
        </w:tabs>
        <w:rPr>
          <w:rFonts w:cs="Arial"/>
          <w:bCs/>
          <w:i/>
          <w:iCs/>
          <w:szCs w:val="22"/>
          <w:lang w:bidi="en-US"/>
        </w:rPr>
      </w:pPr>
      <w:r w:rsidRPr="005C1497">
        <w:rPr>
          <w:rFonts w:cs="Arial"/>
          <w:bCs/>
          <w:i/>
          <w:iCs/>
          <w:szCs w:val="22"/>
          <w:lang w:bidi="en-US"/>
        </w:rPr>
        <w:t>Induction and Inhibition Studies of Hypoxia and Oxidative Stress in Immortalized Keratinocytes</w:t>
      </w:r>
    </w:p>
    <w:p w14:paraId="64DBD55D" w14:textId="77777777" w:rsidR="002A7384" w:rsidRDefault="002A7384" w:rsidP="002A7384">
      <w:pPr>
        <w:pStyle w:val="ListParagraph"/>
        <w:numPr>
          <w:ilvl w:val="0"/>
          <w:numId w:val="1"/>
        </w:numPr>
        <w:tabs>
          <w:tab w:val="left" w:pos="10080"/>
        </w:tabs>
        <w:rPr>
          <w:rFonts w:cs="Arial"/>
          <w:bCs/>
          <w:i/>
          <w:iCs/>
          <w:szCs w:val="22"/>
          <w:lang w:bidi="en-US"/>
        </w:rPr>
      </w:pPr>
      <w:r w:rsidRPr="005C1497">
        <w:rPr>
          <w:rFonts w:cs="Arial"/>
          <w:bCs/>
          <w:i/>
          <w:iCs/>
          <w:szCs w:val="22"/>
          <w:lang w:bidi="en-US"/>
        </w:rPr>
        <w:t>Investigation of Cell Migration using a High Density Cell Exclusion Assay and Automated Microplate Imager</w:t>
      </w:r>
    </w:p>
    <w:p w14:paraId="60953CC1" w14:textId="77777777" w:rsidR="002A7384" w:rsidRDefault="002A7384" w:rsidP="002A7384">
      <w:pPr>
        <w:pStyle w:val="ListParagraph"/>
        <w:numPr>
          <w:ilvl w:val="0"/>
          <w:numId w:val="1"/>
        </w:numPr>
        <w:tabs>
          <w:tab w:val="left" w:pos="10080"/>
        </w:tabs>
        <w:rPr>
          <w:rFonts w:cs="Arial"/>
          <w:bCs/>
          <w:i/>
          <w:iCs/>
          <w:szCs w:val="22"/>
          <w:lang w:bidi="en-US"/>
        </w:rPr>
      </w:pPr>
      <w:r>
        <w:rPr>
          <w:rFonts w:cs="Arial"/>
          <w:bCs/>
          <w:i/>
          <w:iCs/>
          <w:szCs w:val="22"/>
          <w:lang w:bidi="en-US"/>
        </w:rPr>
        <w:t>Automated Tissue Culture Cell Fixation and Staining in Microplates</w:t>
      </w:r>
    </w:p>
    <w:p w14:paraId="5848AE80" w14:textId="77777777" w:rsidR="002A7384" w:rsidRPr="002A7384" w:rsidRDefault="002A7384" w:rsidP="002A7384">
      <w:pPr>
        <w:tabs>
          <w:tab w:val="left" w:pos="10080"/>
        </w:tabs>
        <w:ind w:left="360"/>
        <w:rPr>
          <w:rFonts w:cs="Arial"/>
          <w:bCs/>
          <w:iCs/>
          <w:szCs w:val="22"/>
          <w:lang w:bidi="en-US"/>
        </w:rPr>
      </w:pPr>
    </w:p>
    <w:p w14:paraId="775B3E09" w14:textId="77777777" w:rsidR="00207808" w:rsidRDefault="00207808" w:rsidP="00C665D0">
      <w:r>
        <w:t xml:space="preserve">BioTek Instruments, Inc., headquartered in Winooski, VT, USA, is a worldwide leader in the design, manufacture, and sale of microplate instrumentation and software. These technologies are used to aid life science research, facilitate drug discovery, provide rapid and cost-effective analysis, and enable sensitive, accurate quantification of molecules across diverse applications. BioTek espouses a “Think Possible” approach that sets the tone for fresh ideas, unsurpassed customer service and original innovations. As such, they are often honored for local accomplishments and technological innovations, including </w:t>
      </w:r>
      <w:r>
        <w:rPr>
          <w:i/>
          <w:iCs/>
        </w:rPr>
        <w:t>Best Places to Work in Vermont</w:t>
      </w:r>
      <w:r>
        <w:t xml:space="preserve">, </w:t>
      </w:r>
      <w:r>
        <w:rPr>
          <w:i/>
          <w:iCs/>
        </w:rPr>
        <w:t>North American New Product Innovation Award for Workflow Solutions in Life Sciences</w:t>
      </w:r>
      <w:r>
        <w:t xml:space="preserve"> and </w:t>
      </w:r>
      <w:r>
        <w:rPr>
          <w:i/>
          <w:iCs/>
        </w:rPr>
        <w:t>Drug Discovery Product of the Year – Scientists' Choice Award</w:t>
      </w:r>
      <w:r>
        <w:t xml:space="preserve">. </w:t>
      </w:r>
    </w:p>
    <w:p w14:paraId="0267E1CC" w14:textId="77777777" w:rsidR="00D1215C" w:rsidRDefault="00D1215C" w:rsidP="00CF0B43"/>
    <w:p w14:paraId="664E12C5" w14:textId="77777777" w:rsidR="00CF0B43" w:rsidRPr="00CF0B43" w:rsidRDefault="00CF0B43" w:rsidP="00CF0B43">
      <w:pPr>
        <w:rPr>
          <w:bCs/>
          <w:iCs/>
        </w:rPr>
      </w:pPr>
      <w:r w:rsidRPr="00CF0B43">
        <w:rPr>
          <w:bCs/>
          <w:iCs/>
        </w:rPr>
        <w:t>For additional information, contact:</w:t>
      </w:r>
    </w:p>
    <w:p w14:paraId="5C32EA3B" w14:textId="77777777" w:rsidR="00CF0B43" w:rsidRPr="00CF0B43" w:rsidRDefault="00CF0B43" w:rsidP="00CF0B43">
      <w:r w:rsidRPr="00CF0B43">
        <w:t>Chere Griffin, Account Executive</w:t>
      </w:r>
    </w:p>
    <w:p w14:paraId="2850C209" w14:textId="77777777" w:rsidR="00CF0B43" w:rsidRPr="00CF0B43" w:rsidRDefault="00CF0B43" w:rsidP="00CF0B43">
      <w:r w:rsidRPr="00CF0B43">
        <w:t>Shaw &amp; Todd Advertising and Marketing Communications</w:t>
      </w:r>
    </w:p>
    <w:p w14:paraId="3D309CA0" w14:textId="77777777" w:rsidR="00CF0B43" w:rsidRPr="00CF0B43" w:rsidRDefault="00CF0B43" w:rsidP="00CF0B43">
      <w:r w:rsidRPr="00CF0B43">
        <w:lastRenderedPageBreak/>
        <w:t>908-818-9463</w:t>
      </w:r>
    </w:p>
    <w:p w14:paraId="0CF5794D" w14:textId="77777777" w:rsidR="00CF0B43" w:rsidRPr="00CF0B43" w:rsidRDefault="00141D4C" w:rsidP="00CF0B43">
      <w:hyperlink r:id="rId12" w:history="1">
        <w:r w:rsidR="00CF0B43" w:rsidRPr="00CF0B43">
          <w:rPr>
            <w:rStyle w:val="Hyperlink"/>
          </w:rPr>
          <w:t>cgriffin@shawtodd.com</w:t>
        </w:r>
      </w:hyperlink>
    </w:p>
    <w:p w14:paraId="403B23EA" w14:textId="77777777" w:rsidR="00CF0B43" w:rsidRDefault="00CF0B43" w:rsidP="00CF0B43">
      <w:pPr>
        <w:jc w:val="center"/>
      </w:pPr>
      <w:r w:rsidRPr="00CF0B43">
        <w:t>###</w:t>
      </w:r>
    </w:p>
    <w:sectPr w:rsidR="00CF0B43" w:rsidSect="000E64D9">
      <w:footerReference w:type="default" r:id="rId13"/>
      <w:pgSz w:w="12240" w:h="15840"/>
      <w:pgMar w:top="1080" w:right="1080" w:bottom="1080" w:left="1080" w:header="288" w:footer="28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FBC2D6" w14:textId="77777777" w:rsidR="00FE7E41" w:rsidRDefault="00FE7E41" w:rsidP="000E64D9">
      <w:r>
        <w:separator/>
      </w:r>
    </w:p>
  </w:endnote>
  <w:endnote w:type="continuationSeparator" w:id="0">
    <w:p w14:paraId="0EE0B47E" w14:textId="77777777" w:rsidR="00FE7E41" w:rsidRDefault="00FE7E41" w:rsidP="000E6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mbri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altName w:val="Helvetica"/>
    <w:panose1 w:val="00000000000000000000"/>
    <w:charset w:val="00"/>
    <w:family w:val="roman"/>
    <w:notTrueType/>
    <w:pitch w:val="default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PGothic">
    <w:altName w:val="Arial"/>
    <w:charset w:val="80"/>
    <w:family w:val="swiss"/>
    <w:pitch w:val="variable"/>
    <w:sig w:usb0="E00002FF" w:usb1="6AC7FDFB" w:usb2="00000012" w:usb3="00000000" w:csb0="0002009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F2ECB" w14:textId="77777777" w:rsidR="00841568" w:rsidRDefault="00841568" w:rsidP="000E64D9">
    <w:pPr>
      <w:pStyle w:val="Footer"/>
      <w:tabs>
        <w:tab w:val="clear" w:pos="4320"/>
        <w:tab w:val="clear" w:pos="8640"/>
      </w:tabs>
      <w:spacing w:before="120"/>
      <w:ind w:right="-90"/>
      <w:jc w:val="center"/>
      <w:rPr>
        <w:rFonts w:ascii="Optima" w:hAnsi="Optima"/>
        <w:color w:val="000000"/>
        <w:sz w:val="14"/>
      </w:rPr>
    </w:pPr>
    <w:r>
      <w:rPr>
        <w:rFonts w:ascii="Optima" w:hAnsi="Optima"/>
        <w:color w:val="000000"/>
        <w:sz w:val="16"/>
      </w:rPr>
      <w:t>BioTek Instruments, Inc., P.O. Box 998, Highland Park, Winooski, Vermont 05404-0998 USA</w:t>
    </w:r>
  </w:p>
  <w:p w14:paraId="26C2E555" w14:textId="77777777" w:rsidR="00841568" w:rsidRDefault="00841568" w:rsidP="000E64D9">
    <w:pPr>
      <w:pStyle w:val="Footer"/>
      <w:tabs>
        <w:tab w:val="clear" w:pos="4320"/>
        <w:tab w:val="clear" w:pos="8640"/>
      </w:tabs>
      <w:ind w:right="-90"/>
      <w:jc w:val="center"/>
      <w:rPr>
        <w:rFonts w:ascii="Optima" w:hAnsi="Optima"/>
        <w:color w:val="000000"/>
        <w:sz w:val="14"/>
      </w:rPr>
    </w:pPr>
    <w:r>
      <w:rPr>
        <w:rFonts w:ascii="Optima" w:hAnsi="Optima"/>
        <w:color w:val="000000"/>
        <w:sz w:val="14"/>
      </w:rPr>
      <w:t>COPYRIGHT © 2013 TEL: 888-451-</w:t>
    </w:r>
    <w:proofErr w:type="gramStart"/>
    <w:r>
      <w:rPr>
        <w:rFonts w:ascii="Optima" w:hAnsi="Optima"/>
        <w:color w:val="000000"/>
        <w:sz w:val="14"/>
      </w:rPr>
      <w:t>5171  FAX</w:t>
    </w:r>
    <w:proofErr w:type="gramEnd"/>
    <w:r>
      <w:rPr>
        <w:rFonts w:ascii="Optima" w:hAnsi="Optima"/>
        <w:color w:val="000000"/>
        <w:sz w:val="14"/>
      </w:rPr>
      <w:t>: 802-655-7941  Outside the USA:  802-655-4740  E-mail: customercare@biotek.com</w:t>
    </w:r>
  </w:p>
  <w:p w14:paraId="1DE4C194" w14:textId="77777777" w:rsidR="00841568" w:rsidRPr="000E64D9" w:rsidRDefault="00841568" w:rsidP="000E64D9">
    <w:pPr>
      <w:ind w:right="-90"/>
      <w:jc w:val="center"/>
      <w:rPr>
        <w:rFonts w:ascii="Optima" w:hAnsi="Optima"/>
        <w:color w:val="000080"/>
        <w:spacing w:val="20"/>
        <w:sz w:val="24"/>
      </w:rPr>
    </w:pPr>
    <w:r>
      <w:rPr>
        <w:rFonts w:ascii="Optima" w:hAnsi="Optima"/>
        <w:b/>
        <w:bCs/>
      </w:rPr>
      <w:t>www.biotek.com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B34882" w14:textId="77777777" w:rsidR="00FE7E41" w:rsidRDefault="00FE7E41" w:rsidP="000E64D9">
      <w:r>
        <w:separator/>
      </w:r>
    </w:p>
  </w:footnote>
  <w:footnote w:type="continuationSeparator" w:id="0">
    <w:p w14:paraId="6CE1699E" w14:textId="77777777" w:rsidR="00FE7E41" w:rsidRDefault="00FE7E41" w:rsidP="000E6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A33B4"/>
    <w:multiLevelType w:val="hybridMultilevel"/>
    <w:tmpl w:val="979E3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1FB"/>
    <w:rsid w:val="00057FDE"/>
    <w:rsid w:val="000855B3"/>
    <w:rsid w:val="000A68A9"/>
    <w:rsid w:val="000D73A8"/>
    <w:rsid w:val="000E64D9"/>
    <w:rsid w:val="001100FD"/>
    <w:rsid w:val="00142D8E"/>
    <w:rsid w:val="00150A81"/>
    <w:rsid w:val="001B7D75"/>
    <w:rsid w:val="001C0472"/>
    <w:rsid w:val="001F6014"/>
    <w:rsid w:val="00207808"/>
    <w:rsid w:val="00260BA0"/>
    <w:rsid w:val="00264A2A"/>
    <w:rsid w:val="00282DEC"/>
    <w:rsid w:val="002877E4"/>
    <w:rsid w:val="002A6E64"/>
    <w:rsid w:val="002A7384"/>
    <w:rsid w:val="002C25A5"/>
    <w:rsid w:val="002F3E3B"/>
    <w:rsid w:val="00354BC8"/>
    <w:rsid w:val="003951BE"/>
    <w:rsid w:val="00395DBE"/>
    <w:rsid w:val="003D394D"/>
    <w:rsid w:val="003F795E"/>
    <w:rsid w:val="00424F85"/>
    <w:rsid w:val="004307B1"/>
    <w:rsid w:val="00467D9E"/>
    <w:rsid w:val="004866F3"/>
    <w:rsid w:val="00547338"/>
    <w:rsid w:val="00551E70"/>
    <w:rsid w:val="00562E6A"/>
    <w:rsid w:val="0059043F"/>
    <w:rsid w:val="005939EE"/>
    <w:rsid w:val="005E03C6"/>
    <w:rsid w:val="006116EC"/>
    <w:rsid w:val="00644B7F"/>
    <w:rsid w:val="00675071"/>
    <w:rsid w:val="00730F58"/>
    <w:rsid w:val="007C3B54"/>
    <w:rsid w:val="007D0CEC"/>
    <w:rsid w:val="0083594C"/>
    <w:rsid w:val="00841568"/>
    <w:rsid w:val="00852F63"/>
    <w:rsid w:val="00916376"/>
    <w:rsid w:val="009372B7"/>
    <w:rsid w:val="00942846"/>
    <w:rsid w:val="009533A8"/>
    <w:rsid w:val="009746DE"/>
    <w:rsid w:val="009776D4"/>
    <w:rsid w:val="009A2361"/>
    <w:rsid w:val="009C773F"/>
    <w:rsid w:val="009F13F7"/>
    <w:rsid w:val="00A06C97"/>
    <w:rsid w:val="00A25C43"/>
    <w:rsid w:val="00A36BD4"/>
    <w:rsid w:val="00A773EE"/>
    <w:rsid w:val="00AD0473"/>
    <w:rsid w:val="00AE1C2E"/>
    <w:rsid w:val="00AE4907"/>
    <w:rsid w:val="00B030BA"/>
    <w:rsid w:val="00B179E3"/>
    <w:rsid w:val="00B52B8C"/>
    <w:rsid w:val="00B559A6"/>
    <w:rsid w:val="00B93FB6"/>
    <w:rsid w:val="00B95AE4"/>
    <w:rsid w:val="00BA039E"/>
    <w:rsid w:val="00BB1979"/>
    <w:rsid w:val="00BF4C7E"/>
    <w:rsid w:val="00C13A2B"/>
    <w:rsid w:val="00C665D0"/>
    <w:rsid w:val="00CB3514"/>
    <w:rsid w:val="00CC202A"/>
    <w:rsid w:val="00CF0B43"/>
    <w:rsid w:val="00D04D81"/>
    <w:rsid w:val="00D1215C"/>
    <w:rsid w:val="00D425D1"/>
    <w:rsid w:val="00D546AA"/>
    <w:rsid w:val="00D62FE4"/>
    <w:rsid w:val="00D87286"/>
    <w:rsid w:val="00DA11F8"/>
    <w:rsid w:val="00DB6252"/>
    <w:rsid w:val="00E153FA"/>
    <w:rsid w:val="00E42DAA"/>
    <w:rsid w:val="00E55D91"/>
    <w:rsid w:val="00E8458F"/>
    <w:rsid w:val="00E861FD"/>
    <w:rsid w:val="00E92887"/>
    <w:rsid w:val="00E96644"/>
    <w:rsid w:val="00EB6DB1"/>
    <w:rsid w:val="00EC040E"/>
    <w:rsid w:val="00ED3C3E"/>
    <w:rsid w:val="00EE74F4"/>
    <w:rsid w:val="00F031FB"/>
    <w:rsid w:val="00FA2DCE"/>
    <w:rsid w:val="00FB789B"/>
    <w:rsid w:val="00FC0D34"/>
    <w:rsid w:val="00FE524B"/>
    <w:rsid w:val="00FE7E4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07F447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3FA"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autoRedefine/>
    <w:rsid w:val="00AE4907"/>
    <w:pPr>
      <w:autoSpaceDE w:val="0"/>
      <w:autoSpaceDN w:val="0"/>
      <w:adjustRightInd w:val="0"/>
    </w:pPr>
    <w:rPr>
      <w:rFonts w:ascii="Times New Roman" w:eastAsiaTheme="minorHAnsi" w:hAnsi="Times New Roman" w:cs="Calibri"/>
      <w:color w:val="00000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1F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1F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E64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64D9"/>
    <w:rPr>
      <w:rFonts w:ascii="Arial" w:hAnsi="Arial"/>
      <w:sz w:val="22"/>
    </w:rPr>
  </w:style>
  <w:style w:type="paragraph" w:styleId="Footer">
    <w:name w:val="footer"/>
    <w:basedOn w:val="Normal"/>
    <w:link w:val="FooterChar"/>
    <w:unhideWhenUsed/>
    <w:rsid w:val="000E64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64D9"/>
    <w:rPr>
      <w:rFonts w:ascii="Arial" w:hAnsi="Arial"/>
      <w:sz w:val="22"/>
    </w:rPr>
  </w:style>
  <w:style w:type="character" w:styleId="Hyperlink">
    <w:name w:val="Hyperlink"/>
    <w:basedOn w:val="DefaultParagraphFont"/>
    <w:uiPriority w:val="99"/>
    <w:unhideWhenUsed/>
    <w:rsid w:val="00CF0B4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77E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776D4"/>
    <w:pPr>
      <w:spacing w:before="100" w:beforeAutospacing="1" w:after="100" w:afterAutospacing="1"/>
    </w:pPr>
    <w:rPr>
      <w:rFonts w:ascii="MS PGothic" w:eastAsia="MS PGothic" w:hAnsi="MS PGothic" w:cs="MS PGothic"/>
      <w:sz w:val="24"/>
    </w:rPr>
  </w:style>
  <w:style w:type="character" w:customStyle="1" w:styleId="apple-style-span">
    <w:name w:val="apple-style-span"/>
    <w:basedOn w:val="DefaultParagraphFont"/>
    <w:rsid w:val="009776D4"/>
  </w:style>
  <w:style w:type="paragraph" w:styleId="ListParagraph">
    <w:name w:val="List Paragraph"/>
    <w:basedOn w:val="Normal"/>
    <w:uiPriority w:val="34"/>
    <w:qFormat/>
    <w:rsid w:val="002A73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3FA"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autoRedefine/>
    <w:rsid w:val="00AE4907"/>
    <w:pPr>
      <w:autoSpaceDE w:val="0"/>
      <w:autoSpaceDN w:val="0"/>
      <w:adjustRightInd w:val="0"/>
    </w:pPr>
    <w:rPr>
      <w:rFonts w:ascii="Times New Roman" w:eastAsiaTheme="minorHAnsi" w:hAnsi="Times New Roman" w:cs="Calibri"/>
      <w:color w:val="00000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1F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1F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E64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64D9"/>
    <w:rPr>
      <w:rFonts w:ascii="Arial" w:hAnsi="Arial"/>
      <w:sz w:val="22"/>
    </w:rPr>
  </w:style>
  <w:style w:type="paragraph" w:styleId="Footer">
    <w:name w:val="footer"/>
    <w:basedOn w:val="Normal"/>
    <w:link w:val="FooterChar"/>
    <w:unhideWhenUsed/>
    <w:rsid w:val="000E64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64D9"/>
    <w:rPr>
      <w:rFonts w:ascii="Arial" w:hAnsi="Arial"/>
      <w:sz w:val="22"/>
    </w:rPr>
  </w:style>
  <w:style w:type="character" w:styleId="Hyperlink">
    <w:name w:val="Hyperlink"/>
    <w:basedOn w:val="DefaultParagraphFont"/>
    <w:uiPriority w:val="99"/>
    <w:unhideWhenUsed/>
    <w:rsid w:val="00CF0B4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77E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776D4"/>
    <w:pPr>
      <w:spacing w:before="100" w:beforeAutospacing="1" w:after="100" w:afterAutospacing="1"/>
    </w:pPr>
    <w:rPr>
      <w:rFonts w:ascii="MS PGothic" w:eastAsia="MS PGothic" w:hAnsi="MS PGothic" w:cs="MS PGothic"/>
      <w:sz w:val="24"/>
    </w:rPr>
  </w:style>
  <w:style w:type="character" w:customStyle="1" w:styleId="apple-style-span">
    <w:name w:val="apple-style-span"/>
    <w:basedOn w:val="DefaultParagraphFont"/>
    <w:rsid w:val="009776D4"/>
  </w:style>
  <w:style w:type="paragraph" w:styleId="ListParagraph">
    <w:name w:val="List Paragraph"/>
    <w:basedOn w:val="Normal"/>
    <w:uiPriority w:val="34"/>
    <w:qFormat/>
    <w:rsid w:val="002A7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9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biotek.com/products/microplate_software/biostack_microplate_stacker.html" TargetMode="External"/><Relationship Id="rId12" Type="http://schemas.openxmlformats.org/officeDocument/2006/relationships/hyperlink" Target="mailto:cgriffin@shawtodd.com" TargetMode="Externa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http://www.biotek.com/products/imaging/cytation3_cell_imaging_multi_mode_reader.html" TargetMode="External"/><Relationship Id="rId10" Type="http://schemas.openxmlformats.org/officeDocument/2006/relationships/hyperlink" Target="http://www.biotek.com/products/liquid_handling/405_touch_microplate_wash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2446</Characters>
  <Application>Microsoft Macintosh Word</Application>
  <DocSecurity>0</DocSecurity>
  <Lines>52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0913_BioTek_MultiFloFX</vt:lpstr>
    </vt:vector>
  </TitlesOfParts>
  <Manager/>
  <Company>Shaw &amp; Todd</Company>
  <LinksUpToDate>false</LinksUpToDate>
  <CharactersWithSpaces>2825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0913_BioTek_MipTec13</dc:title>
  <dc:subject/>
  <dc:creator>Chere Griffin</dc:creator>
  <cp:keywords/>
  <dc:description/>
  <cp:lastModifiedBy>Chere Griffin</cp:lastModifiedBy>
  <cp:revision>3</cp:revision>
  <cp:lastPrinted>2013-08-09T13:39:00Z</cp:lastPrinted>
  <dcterms:created xsi:type="dcterms:W3CDTF">2013-08-09T17:33:00Z</dcterms:created>
  <dcterms:modified xsi:type="dcterms:W3CDTF">2013-08-09T17:33:00Z</dcterms:modified>
  <cp:category/>
</cp:coreProperties>
</file>